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auto"/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著作权专有许可使用授权书</w:t>
      </w:r>
    </w:p>
    <w:p>
      <w:pPr>
        <w:spacing w:line="300" w:lineRule="auto"/>
        <w:jc w:val="center"/>
        <w:rPr>
          <w:rFonts w:ascii="黑体" w:hAnsi="黑体" w:eastAsia="黑体"/>
          <w:b/>
          <w:sz w:val="32"/>
          <w:szCs w:val="32"/>
        </w:rPr>
      </w:pPr>
    </w:p>
    <w:p>
      <w:pPr>
        <w:spacing w:line="300" w:lineRule="auto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 xml:space="preserve">《信息系统学报》：      </w:t>
      </w:r>
    </w:p>
    <w:p>
      <w:pPr>
        <w:spacing w:line="300" w:lineRule="auto"/>
        <w:ind w:firstLine="560" w:firstLineChars="200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全体作者同意将本论文（题目：</w:t>
      </w:r>
      <w:r>
        <w:rPr>
          <w:rFonts w:hint="eastAsia" w:ascii="仿宋" w:hAnsi="仿宋" w:eastAsia="仿宋"/>
          <w:color w:val="auto"/>
          <w:sz w:val="28"/>
          <w:szCs w:val="28"/>
          <w:u w:val="single"/>
        </w:rPr>
        <w:t xml:space="preserve">                          </w:t>
      </w:r>
      <w:r>
        <w:rPr>
          <w:rFonts w:hint="eastAsia" w:ascii="仿宋" w:hAnsi="仿宋" w:eastAsia="仿宋"/>
          <w:color w:val="auto"/>
          <w:sz w:val="28"/>
          <w:szCs w:val="28"/>
        </w:rPr>
        <w:t>编号：</w:t>
      </w:r>
      <w:r>
        <w:rPr>
          <w:rFonts w:hint="eastAsia" w:ascii="仿宋" w:hAnsi="仿宋" w:eastAsia="仿宋"/>
          <w:color w:val="auto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/>
          <w:color w:val="auto"/>
          <w:sz w:val="28"/>
          <w:szCs w:val="28"/>
        </w:rPr>
        <w:t>）的著作权专有许可使用权授予《信息系统学报》。《信息系统学报》对本论文在全世界范围内拥有以下专有使用权：汇编权（文章的部分或全部）、印刷权和电子版的复制权、翻译权、网络传播权、发行权,许可中国知网等</w:t>
      </w:r>
      <w:r>
        <w:rPr>
          <w:rFonts w:hint="eastAsia" w:ascii="仿宋" w:hAnsi="仿宋" w:eastAsia="仿宋" w:cs="宋体"/>
          <w:color w:val="auto"/>
          <w:sz w:val="28"/>
          <w:szCs w:val="28"/>
        </w:rPr>
        <w:t>复制、发行、汇编、信息网络传播</w:t>
      </w:r>
      <w:r>
        <w:rPr>
          <w:rFonts w:ascii="仿宋" w:hAnsi="仿宋" w:eastAsia="仿宋" w:cs="宋体"/>
          <w:color w:val="auto"/>
          <w:sz w:val="28"/>
          <w:szCs w:val="28"/>
        </w:rPr>
        <w:t>该</w:t>
      </w:r>
      <w:r>
        <w:rPr>
          <w:rFonts w:hint="eastAsia" w:ascii="仿宋" w:hAnsi="仿宋" w:eastAsia="仿宋" w:cs="宋体"/>
          <w:color w:val="auto"/>
          <w:sz w:val="28"/>
          <w:szCs w:val="28"/>
        </w:rPr>
        <w:t>论文</w:t>
      </w:r>
      <w:r>
        <w:rPr>
          <w:rFonts w:hint="eastAsia" w:ascii="仿宋" w:hAnsi="仿宋" w:eastAsia="仿宋" w:cs="宋体"/>
          <w:b/>
          <w:bCs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宋体"/>
          <w:color w:val="auto"/>
          <w:sz w:val="28"/>
          <w:szCs w:val="28"/>
        </w:rPr>
        <w:t>许可期限为著作权使用期。</w:t>
      </w:r>
      <w:r>
        <w:rPr>
          <w:rFonts w:hint="eastAsia" w:ascii="仿宋" w:hAnsi="仿宋" w:eastAsia="仿宋"/>
          <w:color w:val="auto"/>
          <w:sz w:val="28"/>
          <w:szCs w:val="28"/>
        </w:rPr>
        <w:t xml:space="preserve">未经《信息系统学报》书面许可，对于本论文的任何部分，他人不得以任何形式汇编、转载、出版。 </w:t>
      </w:r>
    </w:p>
    <w:p>
      <w:pPr>
        <w:spacing w:line="300" w:lineRule="auto"/>
        <w:ind w:firstLine="560" w:firstLineChars="200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全体作者保证本论文为原创作品、无一稿两投或多投问题，并且不涉及保密及其他与知识产权有关的侵权问题</w:t>
      </w:r>
      <w:bookmarkStart w:id="0" w:name="_GoBack"/>
      <w:bookmarkEnd w:id="0"/>
      <w:r>
        <w:rPr>
          <w:rFonts w:hint="eastAsia" w:ascii="仿宋" w:hAnsi="仿宋" w:eastAsia="仿宋"/>
          <w:color w:val="auto"/>
          <w:sz w:val="28"/>
          <w:szCs w:val="28"/>
        </w:rPr>
        <w:t xml:space="preserve">。若发生侵权、泄密等问题，一切责任由作者承担。  </w:t>
      </w:r>
    </w:p>
    <w:p>
      <w:pPr>
        <w:spacing w:line="300" w:lineRule="auto"/>
        <w:ind w:firstLine="560" w:firstLineChars="200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 xml:space="preserve">本授权书于全体作者签字并由《信息系统学报》接受本论文之日起生效。  </w:t>
      </w:r>
    </w:p>
    <w:p>
      <w:pPr>
        <w:ind w:firstLine="140" w:firstLineChars="50"/>
        <w:rPr>
          <w:rFonts w:hint="eastAsia" w:ascii="仿宋" w:hAnsi="仿宋" w:eastAsia="仿宋" w:cs="宋体"/>
          <w:color w:val="auto"/>
          <w:sz w:val="28"/>
          <w:szCs w:val="28"/>
        </w:rPr>
      </w:pPr>
      <w:r>
        <w:rPr>
          <w:rFonts w:hint="eastAsia" w:ascii="仿宋" w:hAnsi="仿宋" w:eastAsia="仿宋" w:cs="宋体"/>
          <w:color w:val="auto"/>
          <w:sz w:val="28"/>
          <w:szCs w:val="28"/>
        </w:rPr>
        <w:t xml:space="preserve">    全体作者签名（如有3个以上作者请自行添加签字栏）： 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1"/>
        <w:gridCol w:w="2512"/>
        <w:gridCol w:w="23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71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  <w:r>
              <w:rPr>
                <w:rFonts w:hint="eastAsia" w:ascii="宋体" w:hAnsi="宋体" w:cs="宋体"/>
                <w:sz w:val="28"/>
                <w:szCs w:val="24"/>
              </w:rPr>
              <w:t>序号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  <w:r>
              <w:rPr>
                <w:rFonts w:hint="eastAsia" w:ascii="宋体" w:hAnsi="宋体" w:cs="宋体"/>
                <w:sz w:val="28"/>
                <w:szCs w:val="24"/>
              </w:rPr>
              <w:t>作者姓名（签字栏）</w:t>
            </w: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  <w:r>
              <w:rPr>
                <w:rFonts w:hint="eastAsia" w:ascii="宋体" w:hAnsi="宋体" w:cs="宋体"/>
                <w:sz w:val="28"/>
                <w:szCs w:val="24"/>
              </w:rPr>
              <w:t>签署日期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71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  <w:r>
              <w:rPr>
                <w:rFonts w:hint="eastAsia" w:ascii="宋体" w:hAnsi="宋体" w:cs="宋体"/>
                <w:sz w:val="28"/>
                <w:szCs w:val="24"/>
              </w:rPr>
              <w:t>1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1971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  <w:r>
              <w:rPr>
                <w:rFonts w:hint="eastAsia" w:ascii="宋体" w:hAnsi="宋体" w:cs="宋体"/>
                <w:sz w:val="28"/>
                <w:szCs w:val="24"/>
              </w:rPr>
              <w:t>2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1971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  <w:r>
              <w:rPr>
                <w:rFonts w:hint="eastAsia" w:ascii="宋体" w:hAnsi="宋体" w:cs="宋体"/>
                <w:sz w:val="28"/>
                <w:szCs w:val="24"/>
              </w:rPr>
              <w:t>…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8"/>
                <w:szCs w:val="24"/>
              </w:rPr>
            </w:pPr>
          </w:p>
        </w:tc>
      </w:tr>
    </w:tbl>
    <w:p>
      <w:pPr>
        <w:spacing w:line="300" w:lineRule="auto"/>
        <w:rPr>
          <w:rFonts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A4MDQyNWIxMTZmODI3MTZlMWIwNDEzNDUyNGFlZDIifQ=="/>
    <w:docVar w:name="KSO_WPS_MARK_KEY" w:val="b2050cf3-95b0-49c7-bc47-38fd1e936776"/>
  </w:docVars>
  <w:rsids>
    <w:rsidRoot w:val="00992D54"/>
    <w:rsid w:val="002923C2"/>
    <w:rsid w:val="002D35A9"/>
    <w:rsid w:val="00371869"/>
    <w:rsid w:val="00584A8C"/>
    <w:rsid w:val="005E4184"/>
    <w:rsid w:val="00651D37"/>
    <w:rsid w:val="006B65F2"/>
    <w:rsid w:val="006E21AC"/>
    <w:rsid w:val="0077773D"/>
    <w:rsid w:val="00881A14"/>
    <w:rsid w:val="00882337"/>
    <w:rsid w:val="00992D54"/>
    <w:rsid w:val="009A3B47"/>
    <w:rsid w:val="00A44F6D"/>
    <w:rsid w:val="00A806DC"/>
    <w:rsid w:val="00B52CFA"/>
    <w:rsid w:val="00CB7280"/>
    <w:rsid w:val="00D6707B"/>
    <w:rsid w:val="00E10E62"/>
    <w:rsid w:val="00FF2021"/>
    <w:rsid w:val="1BFF4841"/>
    <w:rsid w:val="34530487"/>
    <w:rsid w:val="34ED494A"/>
    <w:rsid w:val="3F939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uiPriority w:val="99"/>
    <w:pPr>
      <w:spacing w:line="300" w:lineRule="auto"/>
      <w:ind w:left="0" w:right="0" w:firstLine="380" w:firstLineChars="200"/>
    </w:pPr>
    <w:rPr>
      <w:rFonts w:ascii="宋体" w:hAnsi="宋体" w:cs="宋体"/>
      <w:sz w:val="24"/>
      <w:szCs w:val="19"/>
      <w:lang w:val="zh-CN" w:bidi="zh-CN"/>
    </w:r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table" w:styleId="5">
    <w:name w:val="Table Grid"/>
    <w:basedOn w:val="4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438</Characters>
  <Lines>3</Lines>
  <Paragraphs>1</Paragraphs>
  <TotalTime>21</TotalTime>
  <ScaleCrop>false</ScaleCrop>
  <LinksUpToDate>false</LinksUpToDate>
  <CharactersWithSpaces>487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2018-12-25T11:54:00Z</dcterms:created>
  <dc:creator>DJFDZX1</dc:creator>
  <cp:lastModifiedBy>MSE</cp:lastModifiedBy>
  <dcterms:modified xsi:type="dcterms:W3CDTF">2024-12-11T03:12:35Z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1CBF74FF8F314B4BA7D06B4391E5262B</vt:lpwstr>
  </property>
</Properties>
</file>